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Tahoma"/>
          <w:color w:val="333333"/>
          <w:sz w:val="28"/>
          <w:szCs w:val="28"/>
        </w:rPr>
      </w:pPr>
      <w:r>
        <w:rPr>
          <w:rFonts w:hint="eastAsia" w:ascii="宋体" w:hAnsi="宋体" w:cs="Tahoma"/>
          <w:color w:val="333333"/>
          <w:sz w:val="28"/>
          <w:szCs w:val="28"/>
        </w:rPr>
        <w:t>附件</w:t>
      </w:r>
      <w:r>
        <w:rPr>
          <w:rFonts w:hint="eastAsia" w:ascii="宋体" w:hAnsi="宋体" w:cs="Tahoma"/>
          <w:color w:val="333333"/>
          <w:sz w:val="28"/>
          <w:szCs w:val="28"/>
          <w:lang w:val="en-US" w:eastAsia="zh-CN"/>
        </w:rPr>
        <w:t>2</w:t>
      </w:r>
      <w:r>
        <w:rPr>
          <w:rFonts w:hint="eastAsia" w:ascii="宋体" w:hAnsi="宋体" w:cs="Tahoma"/>
          <w:color w:val="333333"/>
          <w:sz w:val="28"/>
          <w:szCs w:val="28"/>
        </w:rPr>
        <w:t>：</w:t>
      </w:r>
    </w:p>
    <w:p/>
    <w:p>
      <w:pPr>
        <w:spacing w:line="360" w:lineRule="auto"/>
        <w:ind w:firstLine="321" w:firstLineChars="100"/>
        <w:rPr>
          <w:rFonts w:ascii="方正仿宋_GBK" w:hAnsi="Courier New" w:eastAsia="方正仿宋_GBK"/>
          <w:b/>
          <w:color w:val="000000"/>
          <w:sz w:val="32"/>
        </w:rPr>
      </w:pPr>
      <w:r>
        <w:rPr>
          <w:rFonts w:hint="eastAsia" w:ascii="方正仿宋_GBK" w:hAnsi="Courier New" w:eastAsia="方正仿宋_GBK"/>
          <w:b/>
          <w:color w:val="000000"/>
          <w:sz w:val="32"/>
        </w:rPr>
        <w:t>2018年“纳德”杯重庆市大学生公文写作技能竞赛</w:t>
      </w:r>
    </w:p>
    <w:p>
      <w:pPr>
        <w:spacing w:line="360" w:lineRule="auto"/>
        <w:jc w:val="center"/>
        <w:rPr>
          <w:rFonts w:ascii="方正仿宋_GBK" w:hAnsi="Courier New" w:eastAsia="方正仿宋_GBK"/>
          <w:b/>
          <w:color w:val="000000"/>
          <w:sz w:val="32"/>
        </w:rPr>
      </w:pPr>
      <w:bookmarkStart w:id="0" w:name="_GoBack"/>
      <w:bookmarkEnd w:id="0"/>
      <w:r>
        <w:rPr>
          <w:rFonts w:ascii="方正仿宋_GBK" w:hAnsi="Courier New" w:eastAsia="方正仿宋_GBK"/>
          <w:b/>
          <w:color w:val="000000"/>
          <w:sz w:val="32"/>
        </w:rPr>
        <w:t>报名指南</w:t>
      </w:r>
    </w:p>
    <w:p>
      <w:pPr>
        <w:spacing w:line="360" w:lineRule="auto"/>
        <w:jc w:val="left"/>
        <w:rPr>
          <w:rFonts w:ascii="方正仿宋_GBK" w:hAnsi="Courier New" w:eastAsia="方正仿宋_GBK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ascii="仿宋" w:hAnsi="仿宋" w:eastAsia="仿宋"/>
          <w:color w:val="000000"/>
          <w:spacing w:val="-20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912495</wp:posOffset>
            </wp:positionV>
            <wp:extent cx="5274310" cy="2311400"/>
            <wp:effectExtent l="0" t="0" r="317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23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hAnsi="Courier New" w:eastAsia="方正仿宋_GBK"/>
          <w:color w:val="000000"/>
          <w:sz w:val="28"/>
          <w:szCs w:val="28"/>
        </w:rPr>
        <w:t>竞赛报名方式一：</w:t>
      </w:r>
      <w:r>
        <w:rPr>
          <w:rFonts w:hint="eastAsia" w:ascii="仿宋" w:hAnsi="仿宋" w:eastAsia="仿宋"/>
          <w:color w:val="000000"/>
          <w:spacing w:val="-20"/>
          <w:sz w:val="28"/>
          <w:szCs w:val="28"/>
        </w:rPr>
        <w:t>参赛者登录“重庆市大学生公文写作技能竞赛网”(</w:t>
      </w:r>
      <w:r>
        <w:fldChar w:fldCharType="begin"/>
      </w:r>
      <w:r>
        <w:instrText xml:space="preserve"> HYPERLINK "http://gwjs.ndifc.cn/" </w:instrText>
      </w:r>
      <w:r>
        <w:fldChar w:fldCharType="separate"/>
      </w:r>
      <w:r>
        <w:rPr>
          <w:rStyle w:val="7"/>
          <w:rFonts w:hint="eastAsia" w:ascii="仿宋" w:hAnsi="仿宋" w:eastAsia="仿宋"/>
          <w:spacing w:val="-20"/>
          <w:sz w:val="28"/>
          <w:szCs w:val="28"/>
        </w:rPr>
        <w:t>http://gwjs.ndifc.cn/</w:t>
      </w:r>
      <w:r>
        <w:rPr>
          <w:rStyle w:val="7"/>
          <w:rFonts w:hint="eastAsia" w:ascii="仿宋" w:hAnsi="仿宋" w:eastAsia="仿宋"/>
          <w:spacing w:val="-20"/>
          <w:sz w:val="28"/>
          <w:szCs w:val="28"/>
        </w:rPr>
        <w:fldChar w:fldCharType="end"/>
      </w:r>
      <w:r>
        <w:rPr>
          <w:rFonts w:hint="eastAsia" w:ascii="仿宋" w:hAnsi="仿宋" w:eastAsia="仿宋"/>
          <w:color w:val="000000"/>
          <w:spacing w:val="-20"/>
          <w:sz w:val="28"/>
          <w:szCs w:val="28"/>
        </w:rPr>
        <w:t>）进行报名。</w:t>
      </w:r>
    </w:p>
    <w:p>
      <w:pPr>
        <w:pStyle w:val="2"/>
        <w:spacing w:line="360" w:lineRule="auto"/>
        <w:ind w:firstLine="482" w:firstLineChars="200"/>
        <w:jc w:val="center"/>
        <w:rPr>
          <w:rFonts w:ascii="仿宋" w:hAnsi="仿宋" w:eastAsia="仿宋"/>
          <w:b/>
          <w:color w:val="000000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pacing w:val="-20"/>
          <w:kern w:val="0"/>
          <w:sz w:val="28"/>
          <w:szCs w:val="28"/>
        </w:rPr>
        <w:t>报名时使用谷歌浏览器、火狐浏览器、360浏览器极速模式访问。</w:t>
      </w:r>
    </w:p>
    <w:p>
      <w:pPr>
        <w:spacing w:line="360" w:lineRule="auto"/>
        <w:jc w:val="left"/>
        <w:rPr>
          <w:rFonts w:ascii="方正仿宋_GBK" w:hAnsi="Courier New" w:eastAsia="方正仿宋_GBK"/>
          <w:color w:val="000000"/>
          <w:sz w:val="28"/>
          <w:szCs w:val="28"/>
        </w:rPr>
      </w:pPr>
      <w:r>
        <w:rPr>
          <w:rFonts w:hint="eastAsia" w:ascii="方正仿宋_GBK" w:hAnsi="Courier New" w:eastAsia="方正仿宋_GBK"/>
          <w:color w:val="000000"/>
          <w:sz w:val="28"/>
          <w:szCs w:val="28"/>
        </w:rPr>
        <w:t>竞赛报名方式二：</w:t>
      </w:r>
      <w:r>
        <w:rPr>
          <w:rFonts w:hint="eastAsia" w:ascii="仿宋" w:hAnsi="仿宋" w:eastAsia="仿宋"/>
          <w:color w:val="000000"/>
          <w:spacing w:val="-20"/>
          <w:sz w:val="28"/>
          <w:szCs w:val="28"/>
        </w:rPr>
        <w:t>使用微信、支付宝等扫一扫功能扫描下方二维码进行报名。</w:t>
      </w:r>
    </w:p>
    <w:p>
      <w:pPr>
        <w:spacing w:line="360" w:lineRule="auto"/>
        <w:jc w:val="center"/>
        <w:rPr>
          <w:rFonts w:ascii="方正仿宋_GBK" w:hAnsi="Courier New" w:eastAsia="方正仿宋_GBK"/>
          <w:color w:val="000000"/>
          <w:sz w:val="28"/>
          <w:szCs w:val="28"/>
        </w:rPr>
      </w:pPr>
      <w:r>
        <w:rPr>
          <w:rFonts w:hint="eastAsia" w:ascii="方正仿宋_GBK" w:hAnsi="Courier New" w:eastAsia="方正仿宋_GBK"/>
          <w:color w:val="000000"/>
          <w:sz w:val="28"/>
          <w:szCs w:val="28"/>
        </w:rPr>
        <w:drawing>
          <wp:inline distT="0" distB="0" distL="0" distR="0">
            <wp:extent cx="2438400" cy="2438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left"/>
        <w:rPr>
          <w:rFonts w:ascii="方正仿宋_GBK" w:hAnsi="Courier New" w:eastAsia="方正仿宋_GBK"/>
          <w:color w:val="000000"/>
          <w:sz w:val="28"/>
          <w:szCs w:val="28"/>
        </w:rPr>
      </w:pPr>
      <w:r>
        <w:rPr>
          <w:rFonts w:ascii="方正仿宋_GBK" w:hAnsi="Courier New" w:eastAsia="方正仿宋_GBK"/>
          <w:color w:val="000000"/>
          <w:sz w:val="28"/>
          <w:szCs w:val="28"/>
        </w:rPr>
        <w:t>各</w:t>
      </w:r>
      <w:r>
        <w:rPr>
          <w:rFonts w:hint="eastAsia" w:ascii="方正仿宋_GBK" w:hAnsi="Courier New" w:eastAsia="方正仿宋_GBK"/>
          <w:color w:val="000000"/>
          <w:sz w:val="28"/>
          <w:szCs w:val="28"/>
        </w:rPr>
        <w:t>参赛者任选一种方式报名，报名成功后，</w:t>
      </w:r>
      <w:r>
        <w:rPr>
          <w:rFonts w:hint="eastAsia" w:ascii="方正仿宋_GBK" w:hAnsi="Courier New" w:eastAsia="方正仿宋_GBK"/>
          <w:b/>
          <w:color w:val="000000"/>
          <w:sz w:val="28"/>
          <w:szCs w:val="28"/>
        </w:rPr>
        <w:t>账号</w:t>
      </w:r>
      <w:r>
        <w:rPr>
          <w:rFonts w:hint="eastAsia" w:ascii="方正仿宋_GBK" w:hAnsi="Courier New" w:eastAsia="方正仿宋_GBK"/>
          <w:color w:val="000000"/>
          <w:sz w:val="28"/>
          <w:szCs w:val="28"/>
        </w:rPr>
        <w:t>为手机号，</w:t>
      </w:r>
      <w:r>
        <w:rPr>
          <w:rFonts w:hint="eastAsia" w:ascii="方正仿宋_GBK" w:hAnsi="Courier New" w:eastAsia="方正仿宋_GBK"/>
          <w:b/>
          <w:color w:val="000000"/>
          <w:sz w:val="28"/>
          <w:szCs w:val="28"/>
        </w:rPr>
        <w:t>初始密码</w:t>
      </w:r>
      <w:r>
        <w:rPr>
          <w:rFonts w:hint="eastAsia" w:ascii="方正仿宋_GBK" w:hAnsi="Courier New" w:eastAsia="方正仿宋_GBK"/>
          <w:color w:val="000000"/>
          <w:sz w:val="28"/>
          <w:szCs w:val="28"/>
        </w:rPr>
        <w:t>为身份证后六位，通过首页的“竞赛入口”登录系统参与初赛和决赛。</w:t>
      </w:r>
    </w:p>
    <w:p>
      <w:pPr>
        <w:spacing w:line="360" w:lineRule="auto"/>
        <w:ind w:firstLine="562" w:firstLineChars="200"/>
        <w:jc w:val="left"/>
        <w:rPr>
          <w:rFonts w:ascii="方正仿宋_GBK" w:hAnsi="Courier New" w:eastAsia="方正仿宋_GBK"/>
          <w:b/>
          <w:color w:val="000000"/>
          <w:sz w:val="28"/>
          <w:szCs w:val="28"/>
        </w:rPr>
      </w:pPr>
      <w:r>
        <w:rPr>
          <w:rFonts w:ascii="方正仿宋_GBK" w:hAnsi="Courier New" w:eastAsia="方正仿宋_GBK"/>
          <w:b/>
          <w:color w:val="000000"/>
          <w:sz w:val="28"/>
          <w:szCs w:val="28"/>
        </w:rPr>
        <w:t>特别提醒</w:t>
      </w:r>
      <w:r>
        <w:rPr>
          <w:rFonts w:hint="eastAsia" w:ascii="方正仿宋_GBK" w:hAnsi="Courier New" w:eastAsia="方正仿宋_GBK"/>
          <w:b/>
          <w:color w:val="000000"/>
          <w:sz w:val="28"/>
          <w:szCs w:val="28"/>
        </w:rPr>
        <w:t>：</w:t>
      </w:r>
    </w:p>
    <w:p>
      <w:pPr>
        <w:spacing w:line="360" w:lineRule="auto"/>
        <w:ind w:firstLine="562" w:firstLineChars="200"/>
        <w:jc w:val="left"/>
        <w:rPr>
          <w:rFonts w:ascii="方正仿宋_GBK" w:hAnsi="Courier New" w:eastAsia="方正仿宋_GBK"/>
          <w:b/>
          <w:color w:val="000000"/>
          <w:sz w:val="28"/>
          <w:szCs w:val="28"/>
        </w:rPr>
      </w:pPr>
      <w:r>
        <w:rPr>
          <w:rFonts w:ascii="方正仿宋_GBK" w:hAnsi="Courier New" w:eastAsia="方正仿宋_GBK"/>
          <w:b/>
          <w:color w:val="000000"/>
          <w:sz w:val="28"/>
          <w:szCs w:val="28"/>
        </w:rPr>
        <w:t>1.</w:t>
      </w:r>
      <w:r>
        <w:rPr>
          <w:rFonts w:hint="eastAsia" w:ascii="方正仿宋_GBK" w:hAnsi="Courier New" w:eastAsia="方正仿宋_GBK"/>
          <w:b/>
          <w:color w:val="000000"/>
          <w:sz w:val="28"/>
          <w:szCs w:val="28"/>
        </w:rPr>
        <w:t xml:space="preserve"> 为确保竞赛</w:t>
      </w:r>
      <w:r>
        <w:rPr>
          <w:rFonts w:ascii="方正仿宋_GBK" w:hAnsi="Courier New" w:eastAsia="方正仿宋_GBK"/>
          <w:b/>
          <w:color w:val="000000"/>
          <w:sz w:val="28"/>
          <w:szCs w:val="28"/>
        </w:rPr>
        <w:t>的顺利进行各参赛者务必保证所填写信息的真实有效</w:t>
      </w:r>
      <w:r>
        <w:rPr>
          <w:rFonts w:hint="eastAsia" w:ascii="方正仿宋_GBK" w:hAnsi="Courier New" w:eastAsia="方正仿宋_GBK"/>
          <w:b/>
          <w:color w:val="000000"/>
          <w:sz w:val="28"/>
          <w:szCs w:val="28"/>
        </w:rPr>
        <w:t>。</w:t>
      </w:r>
    </w:p>
    <w:p>
      <w:pPr>
        <w:spacing w:line="360" w:lineRule="auto"/>
        <w:ind w:firstLine="562" w:firstLineChars="200"/>
        <w:jc w:val="left"/>
      </w:pPr>
      <w:r>
        <w:rPr>
          <w:rFonts w:hint="eastAsia" w:ascii="方正仿宋_GBK" w:hAnsi="Courier New" w:eastAsia="方正仿宋_GBK"/>
          <w:b/>
          <w:color w:val="000000"/>
          <w:sz w:val="28"/>
          <w:szCs w:val="28"/>
        </w:rPr>
        <w:t>2.如参赛者报名信息有变动，请联系本校管理员进行修改。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9D"/>
    <w:rsid w:val="00061327"/>
    <w:rsid w:val="000C7227"/>
    <w:rsid w:val="000E0620"/>
    <w:rsid w:val="000E3618"/>
    <w:rsid w:val="0010799B"/>
    <w:rsid w:val="001B4E63"/>
    <w:rsid w:val="00210FF3"/>
    <w:rsid w:val="002865AB"/>
    <w:rsid w:val="0029105A"/>
    <w:rsid w:val="00331431"/>
    <w:rsid w:val="0034039D"/>
    <w:rsid w:val="00383B68"/>
    <w:rsid w:val="003D7557"/>
    <w:rsid w:val="003E0893"/>
    <w:rsid w:val="004A020C"/>
    <w:rsid w:val="00560266"/>
    <w:rsid w:val="00567993"/>
    <w:rsid w:val="00586748"/>
    <w:rsid w:val="00644039"/>
    <w:rsid w:val="006B0C2E"/>
    <w:rsid w:val="00701D0F"/>
    <w:rsid w:val="009C4083"/>
    <w:rsid w:val="00A80B2A"/>
    <w:rsid w:val="00A93B2B"/>
    <w:rsid w:val="00AA67C5"/>
    <w:rsid w:val="00B722CC"/>
    <w:rsid w:val="00C62B10"/>
    <w:rsid w:val="00C66764"/>
    <w:rsid w:val="00D066A5"/>
    <w:rsid w:val="00D32D92"/>
    <w:rsid w:val="00D862DC"/>
    <w:rsid w:val="00DD2348"/>
    <w:rsid w:val="00DF6533"/>
    <w:rsid w:val="00F62E45"/>
    <w:rsid w:val="00FB6DA8"/>
    <w:rsid w:val="198D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uiPriority w:val="0"/>
    <w:rPr>
      <w:rFonts w:ascii="宋体" w:hAnsi="Courier New" w:eastAsiaTheme="minorEastAsia" w:cstheme="minorBidi"/>
      <w:kern w:val="2"/>
      <w:szCs w:val="22"/>
    </w:rPr>
  </w:style>
  <w:style w:type="paragraph" w:styleId="3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7">
    <w:name w:val="Hyperlink"/>
    <w:basedOn w:val="6"/>
    <w:unhideWhenUsed/>
    <w:uiPriority w:val="99"/>
    <w:rPr>
      <w:color w:val="333333"/>
      <w:u w:val="none"/>
    </w:rPr>
  </w:style>
  <w:style w:type="character" w:customStyle="1" w:styleId="9">
    <w:name w:val="页眉 字符"/>
    <w:basedOn w:val="6"/>
    <w:link w:val="5"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uiPriority w:val="99"/>
    <w:rPr>
      <w:sz w:val="18"/>
      <w:szCs w:val="18"/>
    </w:rPr>
  </w:style>
  <w:style w:type="character" w:customStyle="1" w:styleId="11">
    <w:name w:val="Unresolved Mention"/>
    <w:basedOn w:val="6"/>
    <w:semiHidden/>
    <w:unhideWhenUsed/>
    <w:uiPriority w:val="99"/>
    <w:rPr>
      <w:color w:val="808080"/>
      <w:shd w:val="clear" w:color="auto" w:fill="E6E6E6"/>
    </w:rPr>
  </w:style>
  <w:style w:type="character" w:customStyle="1" w:styleId="12">
    <w:name w:val="纯文本 字符"/>
    <w:link w:val="2"/>
    <w:uiPriority w:val="0"/>
    <w:rPr>
      <w:rFonts w:ascii="宋体" w:hAnsi="Courier New"/>
    </w:rPr>
  </w:style>
  <w:style w:type="character" w:customStyle="1" w:styleId="13">
    <w:name w:val="纯文本 字符1"/>
    <w:basedOn w:val="6"/>
    <w:semiHidden/>
    <w:uiPriority w:val="99"/>
    <w:rPr>
      <w:rFonts w:hAnsi="Courier New" w:cs="Courier New" w:asciiTheme="minorEastAsia"/>
      <w:kern w:val="0"/>
      <w:szCs w:val="32"/>
    </w:rPr>
  </w:style>
  <w:style w:type="character" w:customStyle="1" w:styleId="14">
    <w:name w:val="日期 字符"/>
    <w:basedOn w:val="6"/>
    <w:link w:val="3"/>
    <w:semiHidden/>
    <w:uiPriority w:val="99"/>
    <w:rPr>
      <w:rFonts w:ascii="Times New Roman" w:hAnsi="Times New Roman" w:eastAsia="宋体" w:cs="Times New Roman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2018-04-24T14:01:00Z</dcterms:created>
  <dc:creator>2465045816@qq.com</dc:creator>
  <cp:lastModifiedBy>Administrator</cp:lastModifiedBy>
  <dcterms:modified xsi:type="dcterms:W3CDTF">2018-05-03T08:50:59Z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